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F0" w:rsidRPr="00672F56" w:rsidRDefault="00E05AF0" w:rsidP="00E05AF0">
      <w:pPr>
        <w:spacing w:after="0" w:line="276" w:lineRule="auto"/>
        <w:rPr>
          <w:rFonts w:ascii="Times New Roman" w:eastAsia="NSimSun" w:hAnsi="Times New Roman"/>
          <w:sz w:val="28"/>
          <w:szCs w:val="28"/>
        </w:rPr>
      </w:pPr>
    </w:p>
    <w:p w:rsidR="00E05AF0" w:rsidRPr="00672F56" w:rsidRDefault="00E05AF0" w:rsidP="00E05AF0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Nr 3 </w:t>
      </w:r>
    </w:p>
    <w:p w:rsidR="00E05AF0" w:rsidRPr="00672F56" w:rsidRDefault="00E05AF0" w:rsidP="00E05AF0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E05AF0" w:rsidRPr="00672F56" w:rsidRDefault="00E05AF0" w:rsidP="00E05AF0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AF0" w:rsidRPr="00672F56" w:rsidRDefault="00E05AF0" w:rsidP="00E05AF0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/>
          <w:sz w:val="28"/>
          <w:szCs w:val="28"/>
        </w:rPr>
      </w:pPr>
    </w:p>
    <w:p w:rsidR="00E05AF0" w:rsidRPr="00672F56" w:rsidRDefault="00E05AF0" w:rsidP="00E05AF0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3175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AF0" w:rsidRPr="00421C62" w:rsidRDefault="00E05AF0" w:rsidP="00E05AF0">
                            <w:pPr>
                              <w:jc w:val="center"/>
                              <w:rPr>
                                <w:rFonts w:ascii="Minion Pro SmBd" w:hAnsi="Minion Pro SmBd" w:cs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 w:cs="Minion Pro SmBd"/>
                              </w:rPr>
                              <w:t xml:space="preserve">KOMENDANT </w:t>
                            </w:r>
                            <w:r>
                              <w:rPr>
                                <w:rFonts w:ascii="Minion Pro SmBd" w:hAnsi="Minion Pro SmBd" w:cs="Minion Pro SmBd"/>
                              </w:rPr>
                              <w:t>POWIATOWY</w:t>
                            </w:r>
                            <w:r w:rsidRPr="00421C62">
                              <w:rPr>
                                <w:rFonts w:ascii="Minion Pro SmBd" w:hAnsi="Minion Pro SmBd" w:cs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 w:cs="Minion Pro SmBd"/>
                              </w:rPr>
                              <w:br/>
                            </w:r>
                            <w:r>
                              <w:rPr>
                                <w:rFonts w:ascii="Minion Pro SmBd" w:hAnsi="Minion Pro SmBd" w:cs="Minion Pro SmBd"/>
                              </w:rPr>
                              <w:t>W  GOLUBIU-DOBRZYNIU</w:t>
                            </w:r>
                          </w:p>
                          <w:p w:rsidR="00E05AF0" w:rsidRPr="004751FD" w:rsidRDefault="00E05AF0" w:rsidP="00E05A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" filled="f" stroked="f">
                <v:textbox>
                  <w:txbxContent>
                    <w:p w:rsidR="00E05AF0" w:rsidRPr="00421C62" w:rsidRDefault="00E05AF0" w:rsidP="00E05AF0">
                      <w:pPr>
                        <w:jc w:val="center"/>
                        <w:rPr>
                          <w:rFonts w:ascii="Minion Pro SmBd" w:hAnsi="Minion Pro SmBd" w:cs="Minion Pro SmBd"/>
                        </w:rPr>
                      </w:pPr>
                      <w:r w:rsidRPr="00421C62">
                        <w:rPr>
                          <w:rFonts w:ascii="Minion Pro SmBd" w:hAnsi="Minion Pro SmBd" w:cs="Minion Pro SmBd"/>
                        </w:rPr>
                        <w:t xml:space="preserve">KOMENDANT </w:t>
                      </w:r>
                      <w:r>
                        <w:rPr>
                          <w:rFonts w:ascii="Minion Pro SmBd" w:hAnsi="Minion Pro SmBd" w:cs="Minion Pro SmBd"/>
                        </w:rPr>
                        <w:t>POWIATOWY</w:t>
                      </w:r>
                      <w:r w:rsidRPr="00421C62">
                        <w:rPr>
                          <w:rFonts w:ascii="Minion Pro SmBd" w:hAnsi="Minion Pro SmBd" w:cs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 w:cs="Minion Pro SmBd"/>
                        </w:rPr>
                        <w:br/>
                      </w:r>
                      <w:r>
                        <w:rPr>
                          <w:rFonts w:ascii="Minion Pro SmBd" w:hAnsi="Minion Pro SmBd" w:cs="Minion Pro SmBd"/>
                        </w:rPr>
                        <w:t>W  GOLUBIU-DOBRZYNIU</w:t>
                      </w:r>
                    </w:p>
                    <w:p w:rsidR="00E05AF0" w:rsidRPr="004751FD" w:rsidRDefault="00E05AF0" w:rsidP="00E05AF0"/>
                  </w:txbxContent>
                </v:textbox>
              </v:shape>
            </w:pict>
          </mc:Fallback>
        </mc:AlternateContent>
      </w:r>
    </w:p>
    <w:p w:rsidR="00E05AF0" w:rsidRPr="00672F56" w:rsidRDefault="00E05AF0" w:rsidP="00E05AF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05AF0" w:rsidRPr="00672F56" w:rsidRDefault="00E05AF0" w:rsidP="00E05AF0">
      <w:pPr>
        <w:tabs>
          <w:tab w:val="left" w:pos="0"/>
        </w:tabs>
        <w:spacing w:after="200" w:line="276" w:lineRule="auto"/>
        <w:rPr>
          <w:rFonts w:ascii="Times New Roman" w:eastAsia="NSimSun" w:hAnsi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NSimSun" w:hAnsi="Times New Roman" w:cs="Times New Roman"/>
          <w:sz w:val="28"/>
          <w:szCs w:val="28"/>
        </w:rPr>
        <w:t xml:space="preserve">Golub-Dobrzyń, dnia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</w:t>
      </w:r>
      <w:r>
        <w:rPr>
          <w:rFonts w:ascii="Times New Roman" w:eastAsia="NSimSun" w:hAnsi="Times New Roman" w:cs="Times New Roman"/>
          <w:sz w:val="28"/>
          <w:szCs w:val="28"/>
        </w:rPr>
        <w:t>……</w:t>
      </w:r>
    </w:p>
    <w:p w:rsidR="00E05AF0" w:rsidRPr="00672F56" w:rsidRDefault="00E05AF0" w:rsidP="00E05AF0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U P O W A Ż N I E N I E </w:t>
      </w:r>
    </w:p>
    <w:p w:rsidR="00E05AF0" w:rsidRPr="00672F56" w:rsidRDefault="00E05AF0" w:rsidP="00E05AF0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nr ……..……….</w:t>
      </w:r>
    </w:p>
    <w:p w:rsidR="00E05AF0" w:rsidRPr="00672F56" w:rsidRDefault="00E05AF0" w:rsidP="00E05AF0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:rsidR="00E05AF0" w:rsidRPr="00672F56" w:rsidRDefault="00E05AF0" w:rsidP="00E05AF0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>Do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przyjmowania zgłoszeń wewnętrznych / podejmowania działań następczych, włączając w to weryfikację zgłoszenia wewnętrznego i dalszą komunikację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>z sygnalistą, w tym występowanie o dodatkowe informacje i przekazywanie sygnaliście informacji zwrotnej, oraz związanego z tym przetwarzania danych osobowych, w tym do prowadzenia rejestru zgłoszeń wewnętrznych</w:t>
      </w:r>
      <w:r w:rsidRPr="00672F56">
        <w:rPr>
          <w:rFonts w:ascii="Times New Roman" w:eastAsia="NSimSun" w:hAnsi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upoważniam:</w:t>
      </w:r>
    </w:p>
    <w:p w:rsidR="00E05AF0" w:rsidRPr="00672F56" w:rsidRDefault="00E05AF0" w:rsidP="00E05AF0">
      <w:pPr>
        <w:widowControl w:val="0"/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hAnsi="Times New Roman" w:cs="Times New Roman"/>
          <w:sz w:val="28"/>
          <w:szCs w:val="28"/>
          <w:lang w:eastAsia="ar-SA"/>
        </w:rPr>
        <w:t>………</w:t>
      </w:r>
      <w:r>
        <w:rPr>
          <w:rFonts w:ascii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</w:t>
      </w:r>
    </w:p>
    <w:p w:rsidR="00E05AF0" w:rsidRPr="00672F56" w:rsidRDefault="00E05AF0" w:rsidP="00E05AF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E05AF0" w:rsidRPr="00672F56" w:rsidRDefault="00E05AF0" w:rsidP="00E05AF0">
      <w:pPr>
        <w:spacing w:after="240" w:line="276" w:lineRule="auto"/>
        <w:jc w:val="both"/>
        <w:rPr>
          <w:rFonts w:eastAsia="NSimSu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Upoważnienie obejmuje prawo do przetwarzania danych sygnalistów oraz osób wskazanych w zgłoszeniach przekazywanych przez sygnalistów w zakresie niezbędnym do realizacji Procedury zgłoszeń wewnętrznych oraz podejmowania działań następczych w Komendzie </w:t>
      </w:r>
      <w:r>
        <w:rPr>
          <w:rFonts w:ascii="Times New Roman" w:eastAsia="NSimSun" w:hAnsi="Times New Roman" w:cs="Times New Roman"/>
          <w:sz w:val="28"/>
          <w:szCs w:val="28"/>
        </w:rPr>
        <w:t>Powiatowej Policji w Golubiu-Dobrzyniu</w:t>
      </w:r>
      <w:r w:rsidRPr="00672F56">
        <w:rPr>
          <w:rFonts w:ascii="Times New Roman" w:eastAsia="NSimSun" w:hAnsi="Times New Roman" w:cs="Times New Roman"/>
          <w:sz w:val="28"/>
          <w:szCs w:val="28"/>
        </w:rPr>
        <w:t>.</w:t>
      </w:r>
    </w:p>
    <w:p w:rsidR="00E05AF0" w:rsidRPr="00672F56" w:rsidRDefault="00E05AF0" w:rsidP="00E05AF0">
      <w:pPr>
        <w:spacing w:after="0" w:line="276" w:lineRule="auto"/>
        <w:jc w:val="both"/>
        <w:rPr>
          <w:rFonts w:eastAsia="NSimSu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Wskazane czynności będą realizowane z wykorzystaniem sprzętu oraz narzędzi udostępnionych przez administratora. </w:t>
      </w:r>
    </w:p>
    <w:p w:rsidR="00E05AF0" w:rsidRDefault="00E05AF0" w:rsidP="00E05AF0">
      <w:pPr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Upoważnienie obejmuje zbieranie danych, wgląd do danych, kopiowanie, przesyłanie, stosowanie </w:t>
      </w:r>
      <w:proofErr w:type="spellStart"/>
      <w:r w:rsidRPr="00672F56">
        <w:rPr>
          <w:rFonts w:ascii="Times New Roman" w:eastAsia="NSimSun" w:hAnsi="Times New Roman" w:cs="Times New Roman"/>
          <w:sz w:val="28"/>
          <w:szCs w:val="28"/>
        </w:rPr>
        <w:t>pseudonimizacji</w:t>
      </w:r>
      <w:proofErr w:type="spellEnd"/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, niszczenie po ustaniu przydatności. </w:t>
      </w:r>
    </w:p>
    <w:p w:rsidR="00E05AF0" w:rsidRPr="00672F56" w:rsidRDefault="00E05AF0" w:rsidP="00E05AF0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jest: na okres procedowania sprawy w związku którą zostało ono wydane / bezterminowo</w:t>
      </w:r>
      <w:r w:rsidRPr="00672F56">
        <w:rPr>
          <w:rFonts w:ascii="Times New Roman" w:eastAsia="NSimSun" w:hAnsi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>.</w:t>
      </w:r>
    </w:p>
    <w:p w:rsidR="00E05AF0" w:rsidRPr="00672F56" w:rsidRDefault="00E05AF0" w:rsidP="00E05AF0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niepotrzebne skreślić</w:t>
      </w:r>
    </w:p>
    <w:p w:rsidR="00E05AF0" w:rsidRPr="00E05AF0" w:rsidRDefault="00E05AF0" w:rsidP="00E05AF0">
      <w:pPr>
        <w:tabs>
          <w:tab w:val="center" w:pos="7371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ab/>
        <w:t>........................................................</w:t>
      </w:r>
      <w:bookmarkStart w:id="0" w:name="_GoBack"/>
      <w:bookmarkEnd w:id="0"/>
      <w:r w:rsidRPr="00672F56">
        <w:rPr>
          <w:rFonts w:ascii="Times New Roman" w:hAnsi="Times New Roman" w:cs="Times New Roman"/>
          <w:sz w:val="28"/>
          <w:szCs w:val="28"/>
        </w:rPr>
        <w:tab/>
      </w:r>
      <w:r w:rsidRPr="00672F56">
        <w:rPr>
          <w:rFonts w:ascii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E05AF0" w:rsidRPr="00672F56" w:rsidRDefault="00E05AF0" w:rsidP="00E05AF0">
      <w:pPr>
        <w:tabs>
          <w:tab w:val="center" w:pos="7371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>(okrągła pieczęć organu)</w:t>
      </w:r>
    </w:p>
    <w:p w:rsidR="00E05AF0" w:rsidRPr="00672F56" w:rsidRDefault="00E05AF0" w:rsidP="00E05AF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9725F" w:rsidRDefault="00E05AF0"/>
    <w:sectPr w:rsidR="0079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BC"/>
    <w:rsid w:val="003365BC"/>
    <w:rsid w:val="00425EA4"/>
    <w:rsid w:val="006C65B4"/>
    <w:rsid w:val="00E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711F"/>
  <w15:chartTrackingRefBased/>
  <w15:docId w15:val="{F539EA57-6C2B-4F89-812E-BB6B4757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AF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671506</dc:creator>
  <cp:keywords/>
  <dc:description/>
  <cp:lastModifiedBy>671506</cp:lastModifiedBy>
  <cp:revision>2</cp:revision>
  <dcterms:created xsi:type="dcterms:W3CDTF">2024-12-11T13:58:00Z</dcterms:created>
  <dcterms:modified xsi:type="dcterms:W3CDTF">2024-12-11T13:59:00Z</dcterms:modified>
</cp:coreProperties>
</file>